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87" w:rsidRPr="00467CAE" w:rsidRDefault="00E12B2A" w:rsidP="007F37A1">
      <w:pPr>
        <w:pBdr>
          <w:bottom w:val="single" w:sz="4" w:space="1" w:color="auto"/>
        </w:pBdr>
        <w:tabs>
          <w:tab w:val="left" w:pos="7230"/>
          <w:tab w:val="right" w:pos="11907"/>
        </w:tabs>
        <w:spacing w:before="120" w:after="120"/>
        <w:rPr>
          <w:b/>
          <w:sz w:val="24"/>
          <w:szCs w:val="24"/>
          <w:highlight w:val="yellow"/>
        </w:rPr>
      </w:pPr>
      <w:r>
        <w:rPr>
          <w:rFonts w:cs="Arial"/>
          <w:b/>
          <w:noProof/>
          <w:sz w:val="40"/>
          <w:szCs w:val="40"/>
          <w:lang w:eastAsia="de-AT"/>
        </w:rPr>
        <w:drawing>
          <wp:inline distT="0" distB="0" distL="0" distR="0">
            <wp:extent cx="3721100" cy="1244600"/>
            <wp:effectExtent l="0" t="0" r="12700" b="0"/>
            <wp:docPr id="1" name="Grafik 1" descr="Logo Museum Oberschützen 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Museum Oberschützen 5c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687" w:rsidRPr="00F4405A">
        <w:rPr>
          <w:rFonts w:cs="Arial"/>
          <w:b/>
          <w:noProof/>
          <w:sz w:val="40"/>
          <w:szCs w:val="40"/>
          <w:lang w:eastAsia="de-AT"/>
        </w:rPr>
        <w:tab/>
      </w:r>
    </w:p>
    <w:p w:rsidR="00F60AFD" w:rsidRPr="00407B48" w:rsidRDefault="00F60AFD" w:rsidP="00F60AFD">
      <w:pPr>
        <w:spacing w:after="0" w:line="240" w:lineRule="auto"/>
        <w:ind w:left="4253"/>
        <w:rPr>
          <w:b/>
          <w:sz w:val="52"/>
          <w:szCs w:val="52"/>
        </w:rPr>
      </w:pPr>
    </w:p>
    <w:p w:rsidR="005B6E78" w:rsidRPr="00F64981" w:rsidRDefault="00E12B2A" w:rsidP="004A4DD3">
      <w:pPr>
        <w:spacing w:after="0" w:line="1200" w:lineRule="exact"/>
        <w:ind w:left="4678"/>
        <w:rPr>
          <w:b/>
          <w:sz w:val="116"/>
          <w:szCs w:val="116"/>
        </w:rPr>
      </w:pPr>
      <w:r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83185</wp:posOffset>
            </wp:positionV>
            <wp:extent cx="2703830" cy="2635885"/>
            <wp:effectExtent l="0" t="0" r="0" b="5715"/>
            <wp:wrapNone/>
            <wp:docPr id="5" name="Bild 5" descr="haus+d+volkskultur+obersch%c3%bct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us+d+volkskultur+obersch%c3%bctz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0AFD">
        <w:rPr>
          <w:b/>
          <w:sz w:val="116"/>
          <w:szCs w:val="116"/>
        </w:rPr>
        <w:t xml:space="preserve">HAUS </w:t>
      </w:r>
      <w:r w:rsidR="005B6E78" w:rsidRPr="00F64981">
        <w:rPr>
          <w:b/>
          <w:sz w:val="116"/>
          <w:szCs w:val="116"/>
        </w:rPr>
        <w:t>SCHAU´N</w:t>
      </w:r>
    </w:p>
    <w:p w:rsidR="00F60AFD" w:rsidRPr="004A4DD3" w:rsidRDefault="00F60AFD" w:rsidP="004A4DD3">
      <w:pPr>
        <w:spacing w:before="40" w:after="0" w:line="192" w:lineRule="auto"/>
        <w:ind w:left="4678"/>
        <w:rPr>
          <w:sz w:val="48"/>
          <w:szCs w:val="48"/>
        </w:rPr>
      </w:pPr>
    </w:p>
    <w:p w:rsidR="002B616E" w:rsidRPr="00680C07" w:rsidRDefault="002B616E" w:rsidP="00680C07">
      <w:pPr>
        <w:spacing w:before="40" w:after="0" w:line="192" w:lineRule="auto"/>
        <w:ind w:left="4678"/>
        <w:rPr>
          <w:rStyle w:val="previewmsgtext"/>
          <w:sz w:val="70"/>
          <w:szCs w:val="70"/>
        </w:rPr>
      </w:pPr>
      <w:r>
        <w:rPr>
          <w:sz w:val="70"/>
          <w:szCs w:val="70"/>
        </w:rPr>
        <w:t>z</w:t>
      </w:r>
      <w:r w:rsidRPr="002B616E">
        <w:rPr>
          <w:sz w:val="70"/>
          <w:szCs w:val="70"/>
        </w:rPr>
        <w:t xml:space="preserve">wischen </w:t>
      </w:r>
      <w:proofErr w:type="spellStart"/>
      <w:r w:rsidRPr="002B616E">
        <w:rPr>
          <w:b/>
          <w:sz w:val="70"/>
          <w:szCs w:val="70"/>
        </w:rPr>
        <w:t>Sauzipf</w:t>
      </w:r>
      <w:proofErr w:type="spellEnd"/>
      <w:r w:rsidRPr="002B616E">
        <w:rPr>
          <w:sz w:val="70"/>
          <w:szCs w:val="70"/>
        </w:rPr>
        <w:t xml:space="preserve"> und </w:t>
      </w:r>
      <w:proofErr w:type="spellStart"/>
      <w:r w:rsidRPr="002B616E">
        <w:rPr>
          <w:b/>
          <w:sz w:val="70"/>
          <w:szCs w:val="70"/>
        </w:rPr>
        <w:t>Nachzipf</w:t>
      </w:r>
      <w:proofErr w:type="spellEnd"/>
    </w:p>
    <w:p w:rsidR="00680C07" w:rsidRPr="00064AB7" w:rsidRDefault="00680C07" w:rsidP="002B616E">
      <w:pPr>
        <w:tabs>
          <w:tab w:val="left" w:pos="2835"/>
        </w:tabs>
        <w:spacing w:after="0" w:line="360" w:lineRule="exact"/>
        <w:rPr>
          <w:rStyle w:val="previewmsgtext"/>
          <w:rFonts w:ascii="Cambria" w:hAnsi="Cambria"/>
          <w:sz w:val="26"/>
          <w:szCs w:val="26"/>
          <w:lang w:eastAsia="de-AT"/>
        </w:rPr>
      </w:pPr>
    </w:p>
    <w:p w:rsidR="00680C07" w:rsidRPr="00064AB7" w:rsidRDefault="00680C07" w:rsidP="002B616E">
      <w:pPr>
        <w:tabs>
          <w:tab w:val="left" w:pos="2835"/>
        </w:tabs>
        <w:spacing w:after="0" w:line="360" w:lineRule="exact"/>
        <w:rPr>
          <w:rStyle w:val="previewmsgtext"/>
          <w:rFonts w:ascii="Cambria" w:hAnsi="Cambria"/>
          <w:sz w:val="26"/>
          <w:szCs w:val="26"/>
          <w:lang w:eastAsia="de-AT"/>
        </w:rPr>
      </w:pPr>
    </w:p>
    <w:p w:rsidR="00252925" w:rsidRPr="00064AB7" w:rsidRDefault="00407B48" w:rsidP="004A471B">
      <w:pPr>
        <w:tabs>
          <w:tab w:val="left" w:pos="2835"/>
        </w:tabs>
        <w:spacing w:after="0" w:line="300" w:lineRule="atLeast"/>
        <w:rPr>
          <w:rStyle w:val="previewmsgtext"/>
          <w:rFonts w:ascii="Cambria" w:hAnsi="Cambria"/>
          <w:sz w:val="25"/>
          <w:szCs w:val="25"/>
          <w:lang w:eastAsia="de-AT"/>
        </w:rPr>
      </w:pPr>
      <w:r w:rsidRPr="00064AB7">
        <w:rPr>
          <w:rStyle w:val="previewmsgtext"/>
          <w:rFonts w:ascii="Cambria" w:hAnsi="Cambria"/>
          <w:sz w:val="25"/>
          <w:szCs w:val="25"/>
          <w:lang w:eastAsia="de-AT"/>
        </w:rPr>
        <w:t>Wie</w:t>
      </w:r>
      <w:r w:rsidR="002B616E"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so heißt der </w:t>
      </w:r>
      <w:proofErr w:type="spellStart"/>
      <w:r w:rsidR="002B616E" w:rsidRPr="00064AB7">
        <w:rPr>
          <w:rStyle w:val="previewmsgtext"/>
          <w:rFonts w:ascii="Cambria" w:hAnsi="Cambria"/>
          <w:sz w:val="25"/>
          <w:szCs w:val="25"/>
          <w:lang w:eastAsia="de-AT"/>
        </w:rPr>
        <w:t>Sauzipf</w:t>
      </w:r>
      <w:proofErr w:type="spellEnd"/>
      <w:r w:rsidR="00B03442">
        <w:rPr>
          <w:rStyle w:val="previewmsgtext"/>
          <w:rFonts w:ascii="Cambria" w:hAnsi="Cambria"/>
          <w:sz w:val="25"/>
          <w:szCs w:val="25"/>
          <w:lang w:eastAsia="de-AT"/>
        </w:rPr>
        <w:t xml:space="preserve"> </w:t>
      </w:r>
      <w:r w:rsidR="00B47372">
        <w:rPr>
          <w:rStyle w:val="previewmsgtext"/>
          <w:rFonts w:ascii="Cambria" w:hAnsi="Cambria"/>
          <w:sz w:val="25"/>
          <w:szCs w:val="25"/>
          <w:lang w:eastAsia="de-AT"/>
        </w:rPr>
        <w:t xml:space="preserve"> </w:t>
      </w:r>
      <w:proofErr w:type="spellStart"/>
      <w:r w:rsidR="002B616E" w:rsidRPr="00064AB7">
        <w:rPr>
          <w:rStyle w:val="previewmsgtext"/>
          <w:rFonts w:ascii="Cambria" w:hAnsi="Cambria"/>
          <w:sz w:val="25"/>
          <w:szCs w:val="25"/>
          <w:lang w:eastAsia="de-AT"/>
        </w:rPr>
        <w:t>Sauzipf</w:t>
      </w:r>
      <w:proofErr w:type="spellEnd"/>
      <w:r w:rsidR="002B616E" w:rsidRPr="00064AB7">
        <w:rPr>
          <w:rStyle w:val="previewmsgtext"/>
          <w:rFonts w:ascii="Cambria" w:hAnsi="Cambria"/>
          <w:sz w:val="25"/>
          <w:szCs w:val="25"/>
          <w:lang w:eastAsia="de-AT"/>
        </w:rPr>
        <w:t>? Was hat sich dort in den letzten Jahren ve</w:t>
      </w:r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 xml:space="preserve">rändert? Warum gab es im </w:t>
      </w:r>
      <w:proofErr w:type="spellStart"/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>Untertrum</w:t>
      </w:r>
      <w:proofErr w:type="spellEnd"/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 xml:space="preserve"> de</w:t>
      </w:r>
      <w:r w:rsidR="002B616E" w:rsidRPr="00064AB7">
        <w:rPr>
          <w:rStyle w:val="previewmsgtext"/>
          <w:rFonts w:ascii="Cambria" w:hAnsi="Cambria"/>
          <w:sz w:val="25"/>
          <w:szCs w:val="25"/>
          <w:lang w:eastAsia="de-AT"/>
        </w:rPr>
        <w:t>n Haus</w:t>
      </w:r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>namen</w:t>
      </w:r>
      <w:r w:rsidR="00B47372">
        <w:rPr>
          <w:rStyle w:val="previewmsgtext"/>
          <w:rFonts w:ascii="Cambria" w:hAnsi="Cambria"/>
          <w:sz w:val="25"/>
          <w:szCs w:val="25"/>
          <w:lang w:eastAsia="de-AT"/>
        </w:rPr>
        <w:t xml:space="preserve"> „</w:t>
      </w:r>
      <w:proofErr w:type="spellStart"/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>Nuller</w:t>
      </w:r>
      <w:proofErr w:type="spellEnd"/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>“</w:t>
      </w:r>
      <w:r w:rsidR="002B616E" w:rsidRPr="00064AB7">
        <w:rPr>
          <w:rStyle w:val="previewmsgtext"/>
          <w:rFonts w:ascii="Cambria" w:hAnsi="Cambria"/>
          <w:sz w:val="25"/>
          <w:szCs w:val="25"/>
          <w:lang w:eastAsia="de-AT"/>
        </w:rPr>
        <w:t>?</w:t>
      </w:r>
      <w:r w:rsidR="00680C07"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 War dieses Viertel unterhalb der Friedhofskirche</w:t>
      </w:r>
      <w:r w:rsidR="00252925"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 nur der Ausgangspunkt der Hausnummerierung</w:t>
      </w:r>
      <w:r w:rsidR="00680C07"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 oder befand sich dort der eigentliche</w:t>
      </w:r>
      <w:r w:rsidR="00252925"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 Dorfkern</w:t>
      </w:r>
      <w:r w:rsidR="00680C07"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? War der </w:t>
      </w:r>
      <w:proofErr w:type="spellStart"/>
      <w:r w:rsidR="00680C07" w:rsidRPr="00064AB7">
        <w:rPr>
          <w:rStyle w:val="previewmsgtext"/>
          <w:rFonts w:ascii="Cambria" w:hAnsi="Cambria"/>
          <w:sz w:val="25"/>
          <w:szCs w:val="25"/>
          <w:lang w:eastAsia="de-AT"/>
        </w:rPr>
        <w:t>Sauzipf</w:t>
      </w:r>
      <w:proofErr w:type="spellEnd"/>
      <w:r w:rsidR="00680C07"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 gar der erdige</w:t>
      </w:r>
      <w:r w:rsidR="00B03442">
        <w:rPr>
          <w:rStyle w:val="previewmsgtext"/>
          <w:rFonts w:ascii="Cambria" w:hAnsi="Cambria"/>
          <w:sz w:val="25"/>
          <w:szCs w:val="25"/>
          <w:lang w:eastAsia="de-AT"/>
        </w:rPr>
        <w:t xml:space="preserve"> </w:t>
      </w:r>
      <w:r w:rsidR="00252925"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Gegenpol </w:t>
      </w:r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>zum Schul- und Ortszent</w:t>
      </w:r>
      <w:r w:rsidR="00680C07" w:rsidRPr="00064AB7">
        <w:rPr>
          <w:rStyle w:val="previewmsgtext"/>
          <w:rFonts w:ascii="Cambria" w:hAnsi="Cambria"/>
          <w:sz w:val="25"/>
          <w:szCs w:val="25"/>
          <w:lang w:eastAsia="de-AT"/>
        </w:rPr>
        <w:t>r</w:t>
      </w:r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>u</w:t>
      </w:r>
      <w:r w:rsidR="00680C07" w:rsidRPr="00064AB7">
        <w:rPr>
          <w:rStyle w:val="previewmsgtext"/>
          <w:rFonts w:ascii="Cambria" w:hAnsi="Cambria"/>
          <w:sz w:val="25"/>
          <w:szCs w:val="25"/>
          <w:lang w:eastAsia="de-AT"/>
        </w:rPr>
        <w:t>m</w:t>
      </w:r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 xml:space="preserve"> Oberschützen?</w:t>
      </w:r>
    </w:p>
    <w:p w:rsidR="00252925" w:rsidRPr="00064AB7" w:rsidRDefault="002B616E" w:rsidP="004A471B">
      <w:pPr>
        <w:tabs>
          <w:tab w:val="left" w:pos="2835"/>
        </w:tabs>
        <w:spacing w:after="0" w:line="300" w:lineRule="atLeast"/>
        <w:rPr>
          <w:rStyle w:val="previewmsgtext"/>
          <w:rFonts w:ascii="Cambria" w:hAnsi="Cambria"/>
          <w:sz w:val="25"/>
          <w:szCs w:val="25"/>
          <w:lang w:eastAsia="de-AT"/>
        </w:rPr>
      </w:pPr>
      <w:r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Diese und weitere Fragen stellen </w:t>
      </w:r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>wir uns beim Ortsspaziergang im</w:t>
      </w:r>
      <w:r w:rsidRPr="00064AB7">
        <w:rPr>
          <w:rStyle w:val="previewmsgtext"/>
          <w:rFonts w:ascii="Cambria" w:hAnsi="Cambria"/>
          <w:sz w:val="25"/>
          <w:szCs w:val="25"/>
          <w:lang w:eastAsia="de-AT"/>
        </w:rPr>
        <w:t xml:space="preserve"> Oberschützer Untertrum</w:t>
      </w:r>
      <w:r w:rsidR="002E500F">
        <w:rPr>
          <w:rStyle w:val="previewmsgtext"/>
          <w:rFonts w:ascii="Cambria" w:hAnsi="Cambria"/>
          <w:sz w:val="25"/>
          <w:szCs w:val="25"/>
          <w:lang w:eastAsia="de-AT"/>
        </w:rPr>
        <w:t>.</w:t>
      </w:r>
    </w:p>
    <w:p w:rsidR="004A471B" w:rsidRPr="00064AB7" w:rsidRDefault="004A471B" w:rsidP="004A471B">
      <w:pPr>
        <w:tabs>
          <w:tab w:val="left" w:pos="2835"/>
        </w:tabs>
        <w:spacing w:after="0" w:line="300" w:lineRule="atLeast"/>
        <w:rPr>
          <w:rStyle w:val="previewmsgtext"/>
          <w:rFonts w:ascii="Cambria" w:hAnsi="Cambria"/>
          <w:sz w:val="25"/>
          <w:szCs w:val="25"/>
          <w:lang w:eastAsia="de-AT"/>
        </w:rPr>
      </w:pPr>
    </w:p>
    <w:p w:rsidR="00085661" w:rsidRPr="004A471B" w:rsidRDefault="00085661" w:rsidP="00680C07">
      <w:pPr>
        <w:tabs>
          <w:tab w:val="left" w:pos="1985"/>
        </w:tabs>
        <w:spacing w:after="0" w:line="240" w:lineRule="atLeast"/>
        <w:rPr>
          <w:sz w:val="26"/>
          <w:szCs w:val="26"/>
        </w:rPr>
      </w:pPr>
      <w:r w:rsidRPr="00064AB7">
        <w:rPr>
          <w:rFonts w:ascii="Cambria" w:hAnsi="Cambria"/>
          <w:b/>
          <w:sz w:val="26"/>
          <w:szCs w:val="26"/>
        </w:rPr>
        <w:br/>
      </w:r>
      <w:r w:rsidR="0092644B" w:rsidRPr="004A471B">
        <w:rPr>
          <w:b/>
          <w:sz w:val="26"/>
          <w:szCs w:val="26"/>
        </w:rPr>
        <w:t>W</w:t>
      </w:r>
      <w:r w:rsidR="009A2B84" w:rsidRPr="004A471B">
        <w:rPr>
          <w:b/>
          <w:sz w:val="26"/>
          <w:szCs w:val="26"/>
        </w:rPr>
        <w:t>ann</w:t>
      </w:r>
      <w:r w:rsidR="005B6E78" w:rsidRPr="004A471B">
        <w:rPr>
          <w:b/>
          <w:sz w:val="26"/>
          <w:szCs w:val="26"/>
        </w:rPr>
        <w:t>:</w:t>
      </w:r>
      <w:r w:rsidR="005B6E78" w:rsidRPr="004A471B">
        <w:rPr>
          <w:b/>
          <w:sz w:val="26"/>
          <w:szCs w:val="26"/>
        </w:rPr>
        <w:tab/>
      </w:r>
      <w:r w:rsidR="005B6E78" w:rsidRPr="004A471B">
        <w:rPr>
          <w:sz w:val="26"/>
          <w:szCs w:val="26"/>
        </w:rPr>
        <w:t>S</w:t>
      </w:r>
      <w:r w:rsidR="009A2B84" w:rsidRPr="004A471B">
        <w:rPr>
          <w:sz w:val="26"/>
          <w:szCs w:val="26"/>
        </w:rPr>
        <w:t>onntag</w:t>
      </w:r>
      <w:r w:rsidR="002B616E" w:rsidRPr="004A471B">
        <w:rPr>
          <w:sz w:val="26"/>
          <w:szCs w:val="26"/>
        </w:rPr>
        <w:t>, 4. Oktober</w:t>
      </w:r>
      <w:r w:rsidR="009A2B84" w:rsidRPr="004A471B">
        <w:rPr>
          <w:sz w:val="26"/>
          <w:szCs w:val="26"/>
        </w:rPr>
        <w:t xml:space="preserve"> um</w:t>
      </w:r>
      <w:r w:rsidR="00B03442">
        <w:rPr>
          <w:sz w:val="26"/>
          <w:szCs w:val="26"/>
        </w:rPr>
        <w:t xml:space="preserve"> </w:t>
      </w:r>
      <w:r w:rsidR="005B6E78" w:rsidRPr="004A471B">
        <w:rPr>
          <w:sz w:val="26"/>
          <w:szCs w:val="26"/>
        </w:rPr>
        <w:t>14 U</w:t>
      </w:r>
      <w:r w:rsidR="009A2B84" w:rsidRPr="004A471B">
        <w:rPr>
          <w:sz w:val="26"/>
          <w:szCs w:val="26"/>
        </w:rPr>
        <w:t>hr</w:t>
      </w:r>
    </w:p>
    <w:p w:rsidR="00085661" w:rsidRPr="004A471B" w:rsidRDefault="005B6E78" w:rsidP="00680C07">
      <w:pPr>
        <w:tabs>
          <w:tab w:val="left" w:pos="1985"/>
        </w:tabs>
        <w:spacing w:after="0" w:line="240" w:lineRule="atLeast"/>
        <w:rPr>
          <w:sz w:val="26"/>
          <w:szCs w:val="26"/>
        </w:rPr>
      </w:pPr>
      <w:r w:rsidRPr="004A471B">
        <w:rPr>
          <w:b/>
          <w:sz w:val="26"/>
          <w:szCs w:val="26"/>
        </w:rPr>
        <w:t>T</w:t>
      </w:r>
      <w:r w:rsidR="009A2B84" w:rsidRPr="004A471B">
        <w:rPr>
          <w:b/>
          <w:sz w:val="26"/>
          <w:szCs w:val="26"/>
        </w:rPr>
        <w:t>reffpunkt</w:t>
      </w:r>
      <w:r w:rsidRPr="004A471B">
        <w:rPr>
          <w:b/>
          <w:sz w:val="26"/>
          <w:szCs w:val="26"/>
        </w:rPr>
        <w:t xml:space="preserve">: </w:t>
      </w:r>
      <w:r w:rsidRPr="004A471B">
        <w:rPr>
          <w:b/>
          <w:sz w:val="26"/>
          <w:szCs w:val="26"/>
        </w:rPr>
        <w:tab/>
      </w:r>
      <w:r w:rsidR="00442AA6" w:rsidRPr="004A471B">
        <w:rPr>
          <w:caps/>
          <w:sz w:val="26"/>
          <w:szCs w:val="26"/>
        </w:rPr>
        <w:t>Museum</w:t>
      </w:r>
      <w:r w:rsidR="00B47372">
        <w:rPr>
          <w:caps/>
          <w:sz w:val="26"/>
          <w:szCs w:val="26"/>
        </w:rPr>
        <w:t>|OBERSCHÜTZEN</w:t>
      </w:r>
      <w:r w:rsidR="009A2B84" w:rsidRPr="004A471B">
        <w:rPr>
          <w:sz w:val="26"/>
          <w:szCs w:val="26"/>
        </w:rPr>
        <w:br/>
      </w:r>
      <w:r w:rsidR="002403B7" w:rsidRPr="004A471B">
        <w:rPr>
          <w:sz w:val="26"/>
          <w:szCs w:val="26"/>
        </w:rPr>
        <w:tab/>
      </w:r>
      <w:r w:rsidR="0052116B" w:rsidRPr="004A471B">
        <w:rPr>
          <w:sz w:val="26"/>
          <w:szCs w:val="26"/>
        </w:rPr>
        <w:t>Hauptstr</w:t>
      </w:r>
      <w:r w:rsidR="009A2B84" w:rsidRPr="004A471B">
        <w:rPr>
          <w:sz w:val="26"/>
          <w:szCs w:val="26"/>
        </w:rPr>
        <w:t>.</w:t>
      </w:r>
      <w:r w:rsidR="0052116B" w:rsidRPr="004A471B">
        <w:rPr>
          <w:sz w:val="26"/>
          <w:szCs w:val="26"/>
        </w:rPr>
        <w:t xml:space="preserve"> 25</w:t>
      </w:r>
      <w:r w:rsidR="00B03442">
        <w:rPr>
          <w:sz w:val="26"/>
          <w:szCs w:val="26"/>
        </w:rPr>
        <w:t xml:space="preserve"> </w:t>
      </w:r>
      <w:r w:rsidR="00085661" w:rsidRPr="004A471B">
        <w:rPr>
          <w:caps/>
          <w:sz w:val="26"/>
          <w:szCs w:val="26"/>
        </w:rPr>
        <w:t>(</w:t>
      </w:r>
      <w:r w:rsidR="00085661" w:rsidRPr="004A471B">
        <w:rPr>
          <w:sz w:val="26"/>
          <w:szCs w:val="26"/>
        </w:rPr>
        <w:t>im Innenhof)</w:t>
      </w:r>
    </w:p>
    <w:p w:rsidR="00085661" w:rsidRPr="004A471B" w:rsidRDefault="00467CAE" w:rsidP="00680C07">
      <w:pPr>
        <w:tabs>
          <w:tab w:val="left" w:pos="1985"/>
        </w:tabs>
        <w:spacing w:after="0" w:line="240" w:lineRule="atLeast"/>
        <w:rPr>
          <w:sz w:val="26"/>
          <w:szCs w:val="26"/>
        </w:rPr>
      </w:pPr>
      <w:r w:rsidRPr="004A471B">
        <w:rPr>
          <w:b/>
          <w:sz w:val="26"/>
          <w:szCs w:val="26"/>
        </w:rPr>
        <w:t>D</w:t>
      </w:r>
      <w:r w:rsidR="009A2B84" w:rsidRPr="004A471B">
        <w:rPr>
          <w:b/>
          <w:sz w:val="26"/>
          <w:szCs w:val="26"/>
        </w:rPr>
        <w:t>auer</w:t>
      </w:r>
      <w:r w:rsidRPr="004A471B">
        <w:rPr>
          <w:b/>
          <w:sz w:val="26"/>
          <w:szCs w:val="26"/>
        </w:rPr>
        <w:t>:</w:t>
      </w:r>
      <w:r w:rsidRPr="004A471B">
        <w:rPr>
          <w:b/>
          <w:sz w:val="26"/>
          <w:szCs w:val="26"/>
        </w:rPr>
        <w:tab/>
      </w:r>
      <w:r w:rsidR="00F64981" w:rsidRPr="004A471B">
        <w:rPr>
          <w:sz w:val="26"/>
          <w:szCs w:val="26"/>
        </w:rPr>
        <w:t>ca. 3</w:t>
      </w:r>
      <w:r w:rsidRPr="004A471B">
        <w:rPr>
          <w:sz w:val="26"/>
          <w:szCs w:val="26"/>
        </w:rPr>
        <w:t xml:space="preserve"> S</w:t>
      </w:r>
      <w:r w:rsidR="0052116B" w:rsidRPr="004A471B">
        <w:rPr>
          <w:sz w:val="26"/>
          <w:szCs w:val="26"/>
        </w:rPr>
        <w:t>tunden</w:t>
      </w:r>
    </w:p>
    <w:p w:rsidR="00A76FEB" w:rsidRPr="004A471B" w:rsidRDefault="00A82FDA" w:rsidP="00680C07">
      <w:pPr>
        <w:tabs>
          <w:tab w:val="left" w:pos="1985"/>
        </w:tabs>
        <w:spacing w:after="0" w:line="240" w:lineRule="atLeast"/>
        <w:rPr>
          <w:sz w:val="26"/>
          <w:szCs w:val="26"/>
        </w:rPr>
      </w:pPr>
      <w:r w:rsidRPr="004A471B">
        <w:rPr>
          <w:b/>
          <w:sz w:val="26"/>
          <w:szCs w:val="26"/>
        </w:rPr>
        <w:t>A</w:t>
      </w:r>
      <w:r w:rsidR="00E66F92" w:rsidRPr="004A471B">
        <w:rPr>
          <w:b/>
          <w:sz w:val="26"/>
          <w:szCs w:val="26"/>
        </w:rPr>
        <w:t>nmeldung</w:t>
      </w:r>
      <w:r w:rsidR="00085661" w:rsidRPr="004A471B">
        <w:rPr>
          <w:b/>
          <w:sz w:val="26"/>
          <w:szCs w:val="26"/>
        </w:rPr>
        <w:t>:</w:t>
      </w:r>
      <w:r w:rsidR="009A2B84" w:rsidRPr="004A471B">
        <w:rPr>
          <w:b/>
          <w:sz w:val="26"/>
          <w:szCs w:val="26"/>
        </w:rPr>
        <w:tab/>
      </w:r>
      <w:r w:rsidR="002B616E" w:rsidRPr="004A471B">
        <w:rPr>
          <w:sz w:val="26"/>
          <w:szCs w:val="26"/>
        </w:rPr>
        <w:t>bis 30. September 2015</w:t>
      </w:r>
      <w:r w:rsidR="00A76FEB" w:rsidRPr="004A471B">
        <w:rPr>
          <w:sz w:val="26"/>
          <w:szCs w:val="26"/>
        </w:rPr>
        <w:t xml:space="preserve"> beim</w:t>
      </w:r>
    </w:p>
    <w:p w:rsidR="002B616E" w:rsidRPr="004A471B" w:rsidRDefault="00A76FEB" w:rsidP="004A471B">
      <w:pPr>
        <w:tabs>
          <w:tab w:val="left" w:pos="1985"/>
        </w:tabs>
        <w:spacing w:after="0" w:line="240" w:lineRule="atLeast"/>
        <w:rPr>
          <w:sz w:val="26"/>
          <w:szCs w:val="26"/>
        </w:rPr>
      </w:pPr>
      <w:r w:rsidRPr="004A471B">
        <w:rPr>
          <w:sz w:val="26"/>
          <w:szCs w:val="26"/>
        </w:rPr>
        <w:t xml:space="preserve">                                </w:t>
      </w:r>
      <w:r w:rsidR="00B03442">
        <w:rPr>
          <w:sz w:val="26"/>
          <w:szCs w:val="26"/>
        </w:rPr>
        <w:t xml:space="preserve">  </w:t>
      </w:r>
      <w:r w:rsidRPr="004A471B">
        <w:rPr>
          <w:sz w:val="26"/>
          <w:szCs w:val="26"/>
        </w:rPr>
        <w:t>Museumsverein 0664/7829059</w:t>
      </w:r>
    </w:p>
    <w:p w:rsidR="004A471B" w:rsidRDefault="004A471B" w:rsidP="004A471B">
      <w:pPr>
        <w:tabs>
          <w:tab w:val="left" w:pos="1985"/>
        </w:tabs>
        <w:spacing w:after="0" w:line="240" w:lineRule="atLeast"/>
        <w:rPr>
          <w:sz w:val="28"/>
          <w:szCs w:val="28"/>
        </w:rPr>
      </w:pPr>
    </w:p>
    <w:p w:rsidR="004A471B" w:rsidRDefault="00B47372" w:rsidP="004A471B">
      <w:pPr>
        <w:tabs>
          <w:tab w:val="left" w:pos="1985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Die Serie „Haus -</w:t>
      </w:r>
      <w:proofErr w:type="spellStart"/>
      <w:r>
        <w:rPr>
          <w:sz w:val="24"/>
          <w:szCs w:val="24"/>
        </w:rPr>
        <w:t>S</w:t>
      </w:r>
      <w:r w:rsidR="004A471B" w:rsidRPr="004A471B">
        <w:rPr>
          <w:sz w:val="24"/>
          <w:szCs w:val="24"/>
        </w:rPr>
        <w:t>chau’n</w:t>
      </w:r>
      <w:proofErr w:type="spellEnd"/>
      <w:r>
        <w:rPr>
          <w:sz w:val="24"/>
          <w:szCs w:val="24"/>
        </w:rPr>
        <w:t>“</w:t>
      </w:r>
      <w:bookmarkStart w:id="0" w:name="_GoBack"/>
      <w:bookmarkEnd w:id="0"/>
      <w:r w:rsidR="004A471B" w:rsidRPr="004A471B">
        <w:rPr>
          <w:sz w:val="24"/>
          <w:szCs w:val="24"/>
        </w:rPr>
        <w:t xml:space="preserve"> startete </w:t>
      </w:r>
      <w:r w:rsidR="004A471B">
        <w:rPr>
          <w:sz w:val="24"/>
          <w:szCs w:val="24"/>
        </w:rPr>
        <w:t>2014 im</w:t>
      </w:r>
      <w:r w:rsidR="004A471B" w:rsidRPr="004A471B">
        <w:rPr>
          <w:sz w:val="24"/>
          <w:szCs w:val="24"/>
        </w:rPr>
        <w:t xml:space="preserve"> Jahr der burgenländischen Baukultur und soll auch in Zukunft fortgesetzt werden. Ideen und Anregungen für Ortspaziergänge sind gerne willkommen.</w:t>
      </w:r>
    </w:p>
    <w:p w:rsidR="004A471B" w:rsidRPr="004A471B" w:rsidRDefault="004A471B" w:rsidP="004A471B">
      <w:pPr>
        <w:tabs>
          <w:tab w:val="left" w:pos="1985"/>
        </w:tabs>
        <w:spacing w:after="0" w:line="240" w:lineRule="atLeast"/>
        <w:rPr>
          <w:sz w:val="40"/>
          <w:szCs w:val="40"/>
        </w:rPr>
      </w:pPr>
    </w:p>
    <w:p w:rsidR="00164687" w:rsidRPr="00164687" w:rsidRDefault="00164687" w:rsidP="007F37A1">
      <w:pPr>
        <w:pBdr>
          <w:top w:val="single" w:sz="4" w:space="1" w:color="auto"/>
        </w:pBdr>
        <w:tabs>
          <w:tab w:val="left" w:pos="2835"/>
        </w:tabs>
        <w:spacing w:before="120" w:after="120" w:line="240" w:lineRule="auto"/>
        <w:rPr>
          <w:b/>
          <w:sz w:val="44"/>
          <w:szCs w:val="44"/>
        </w:rPr>
      </w:pPr>
    </w:p>
    <w:sectPr w:rsidR="00164687" w:rsidRPr="00164687" w:rsidSect="00164687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9043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6E78"/>
    <w:rsid w:val="00051EBE"/>
    <w:rsid w:val="00064AB7"/>
    <w:rsid w:val="00085661"/>
    <w:rsid w:val="000A582A"/>
    <w:rsid w:val="000D6EC1"/>
    <w:rsid w:val="00142EBB"/>
    <w:rsid w:val="00146D0A"/>
    <w:rsid w:val="00164687"/>
    <w:rsid w:val="00166026"/>
    <w:rsid w:val="00167DF6"/>
    <w:rsid w:val="001A31D7"/>
    <w:rsid w:val="001D1D0C"/>
    <w:rsid w:val="001D3DA4"/>
    <w:rsid w:val="002403B7"/>
    <w:rsid w:val="00252925"/>
    <w:rsid w:val="002B616E"/>
    <w:rsid w:val="002E3DBA"/>
    <w:rsid w:val="002E500F"/>
    <w:rsid w:val="00380A0F"/>
    <w:rsid w:val="003B2DD4"/>
    <w:rsid w:val="00407B48"/>
    <w:rsid w:val="00442AA6"/>
    <w:rsid w:val="00462AEB"/>
    <w:rsid w:val="00467CAE"/>
    <w:rsid w:val="004A471B"/>
    <w:rsid w:val="004A4DD3"/>
    <w:rsid w:val="004F7FF1"/>
    <w:rsid w:val="0052116B"/>
    <w:rsid w:val="0052142D"/>
    <w:rsid w:val="005413C5"/>
    <w:rsid w:val="005B6E78"/>
    <w:rsid w:val="005C7C7A"/>
    <w:rsid w:val="006632AF"/>
    <w:rsid w:val="00680C07"/>
    <w:rsid w:val="00687A83"/>
    <w:rsid w:val="007C0FC3"/>
    <w:rsid w:val="007F37A1"/>
    <w:rsid w:val="008A0BB5"/>
    <w:rsid w:val="008A3F34"/>
    <w:rsid w:val="008A6DBE"/>
    <w:rsid w:val="0092644B"/>
    <w:rsid w:val="0096421E"/>
    <w:rsid w:val="009A0117"/>
    <w:rsid w:val="009A2B84"/>
    <w:rsid w:val="00A1457A"/>
    <w:rsid w:val="00A231C8"/>
    <w:rsid w:val="00A70DF2"/>
    <w:rsid w:val="00A76FEB"/>
    <w:rsid w:val="00A82FDA"/>
    <w:rsid w:val="00AD4261"/>
    <w:rsid w:val="00B03442"/>
    <w:rsid w:val="00B34ED6"/>
    <w:rsid w:val="00B47372"/>
    <w:rsid w:val="00C11D1F"/>
    <w:rsid w:val="00C15779"/>
    <w:rsid w:val="00C76EAA"/>
    <w:rsid w:val="00C94100"/>
    <w:rsid w:val="00C95511"/>
    <w:rsid w:val="00CE4EA3"/>
    <w:rsid w:val="00D300E3"/>
    <w:rsid w:val="00D42861"/>
    <w:rsid w:val="00D840A7"/>
    <w:rsid w:val="00DC7031"/>
    <w:rsid w:val="00E12B2A"/>
    <w:rsid w:val="00E13390"/>
    <w:rsid w:val="00E45E1C"/>
    <w:rsid w:val="00E621FA"/>
    <w:rsid w:val="00E66F92"/>
    <w:rsid w:val="00F4405A"/>
    <w:rsid w:val="00F60AFD"/>
    <w:rsid w:val="00F64981"/>
    <w:rsid w:val="00F95CDF"/>
    <w:rsid w:val="00FF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1D1F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B6E7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D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viewmsgtext">
    <w:name w:val="previewmsgtext"/>
    <w:basedOn w:val="Absatz-Standardschriftart"/>
    <w:rsid w:val="00F60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E7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eichen"/>
    <w:link w:val="Sprechblasentext"/>
    <w:uiPriority w:val="99"/>
    <w:semiHidden/>
    <w:rsid w:val="005B6E7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D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viewmsgtext">
    <w:name w:val="previewmsgtext"/>
    <w:basedOn w:val="Absatz-Standardschriftart"/>
    <w:rsid w:val="00F60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176C-DDF4-4B5B-AB34-0A22D441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Links>
    <vt:vector size="6" baseType="variant">
      <vt:variant>
        <vt:i4>4980822</vt:i4>
      </vt:variant>
      <vt:variant>
        <vt:i4>-1</vt:i4>
      </vt:variant>
      <vt:variant>
        <vt:i4>1029</vt:i4>
      </vt:variant>
      <vt:variant>
        <vt:i4>1</vt:i4>
      </vt:variant>
      <vt:variant>
        <vt:lpwstr>haus+d+volkskultur+obersch%c3%bctzen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Schedl</dc:creator>
  <cp:lastModifiedBy>Edith Schedl</cp:lastModifiedBy>
  <cp:revision>2</cp:revision>
  <cp:lastPrinted>2015-09-09T04:11:00Z</cp:lastPrinted>
  <dcterms:created xsi:type="dcterms:W3CDTF">2015-09-13T17:13:00Z</dcterms:created>
  <dcterms:modified xsi:type="dcterms:W3CDTF">2015-09-13T17:13:00Z</dcterms:modified>
</cp:coreProperties>
</file>