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BC" w:rsidRDefault="001F24BC" w:rsidP="001F24BC">
      <w:pPr>
        <w:shd w:val="clear" w:color="auto" w:fill="FFFFFF"/>
        <w:spacing w:before="100" w:beforeAutospacing="1" w:after="48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pacing w:val="-2"/>
          <w:sz w:val="48"/>
          <w:szCs w:val="48"/>
          <w:lang w:eastAsia="de-AT"/>
        </w:rPr>
      </w:pPr>
      <w:r>
        <w:rPr>
          <w:rFonts w:ascii="Arial" w:eastAsia="Times New Roman" w:hAnsi="Arial" w:cs="Arial"/>
          <w:b/>
          <w:bCs/>
          <w:color w:val="111111"/>
          <w:spacing w:val="-2"/>
          <w:sz w:val="48"/>
          <w:szCs w:val="48"/>
          <w:lang w:eastAsia="de-AT"/>
        </w:rPr>
        <w:t>Einladung zum</w:t>
      </w:r>
    </w:p>
    <w:p w:rsidR="001F24BC" w:rsidRPr="001F24BC" w:rsidRDefault="001F24BC" w:rsidP="001F24BC">
      <w:pPr>
        <w:shd w:val="clear" w:color="auto" w:fill="FFFFFF"/>
        <w:spacing w:before="100" w:beforeAutospacing="1" w:after="480" w:line="240" w:lineRule="auto"/>
        <w:jc w:val="center"/>
        <w:outlineLvl w:val="1"/>
        <w:rPr>
          <w:rFonts w:ascii="Arial" w:eastAsia="Times New Roman" w:hAnsi="Arial" w:cs="Arial"/>
          <w:color w:val="111111"/>
          <w:spacing w:val="-2"/>
          <w:sz w:val="32"/>
          <w:szCs w:val="32"/>
          <w:lang w:eastAsia="de-AT"/>
        </w:rPr>
      </w:pPr>
      <w:r w:rsidRPr="001F24BC">
        <w:rPr>
          <w:rFonts w:ascii="Arial" w:eastAsia="Times New Roman" w:hAnsi="Arial" w:cs="Arial"/>
          <w:b/>
          <w:bCs/>
          <w:color w:val="111111"/>
          <w:spacing w:val="-2"/>
          <w:sz w:val="48"/>
          <w:szCs w:val="48"/>
          <w:lang w:eastAsia="de-AT"/>
        </w:rPr>
        <w:t>Symposion</w:t>
      </w:r>
      <w:r w:rsidRPr="001F24BC">
        <w:rPr>
          <w:rFonts w:ascii="Arial" w:eastAsia="Times New Roman" w:hAnsi="Arial" w:cs="Arial"/>
          <w:color w:val="111111"/>
          <w:spacing w:val="-2"/>
          <w:sz w:val="48"/>
          <w:szCs w:val="48"/>
          <w:lang w:eastAsia="de-AT"/>
        </w:rPr>
        <w:br/>
      </w:r>
      <w:r w:rsidRPr="001F24BC">
        <w:rPr>
          <w:rFonts w:ascii="Arial" w:eastAsia="Times New Roman" w:hAnsi="Arial" w:cs="Arial"/>
          <w:color w:val="111111"/>
          <w:spacing w:val="-2"/>
          <w:sz w:val="48"/>
          <w:szCs w:val="48"/>
          <w:lang w:eastAsia="de-AT"/>
        </w:rPr>
        <w:br/>
      </w:r>
      <w:r w:rsidRPr="001F24BC">
        <w:rPr>
          <w:rFonts w:ascii="Arial" w:eastAsia="Times New Roman" w:hAnsi="Arial" w:cs="Arial"/>
          <w:b/>
          <w:bCs/>
          <w:color w:val="111111"/>
          <w:spacing w:val="-2"/>
          <w:sz w:val="32"/>
          <w:szCs w:val="32"/>
          <w:lang w:eastAsia="de-AT"/>
        </w:rPr>
        <w:t>Freitag, 5. Mai 2006 um 17 Uhr</w:t>
      </w:r>
    </w:p>
    <w:p w:rsidR="001F24BC" w:rsidRPr="001F24BC" w:rsidRDefault="001F24BC" w:rsidP="001F24BC">
      <w:pPr>
        <w:shd w:val="clear" w:color="auto" w:fill="FFFFFF"/>
        <w:spacing w:before="100" w:beforeAutospacing="1" w:after="480" w:line="240" w:lineRule="auto"/>
        <w:jc w:val="center"/>
        <w:outlineLvl w:val="1"/>
        <w:rPr>
          <w:rFonts w:ascii="Arial" w:eastAsia="Times New Roman" w:hAnsi="Arial" w:cs="Arial"/>
          <w:color w:val="111111"/>
          <w:spacing w:val="-2"/>
          <w:sz w:val="48"/>
          <w:szCs w:val="48"/>
          <w:lang w:eastAsia="de-AT"/>
        </w:rPr>
      </w:pPr>
      <w:r w:rsidRPr="001F24BC">
        <w:rPr>
          <w:rFonts w:ascii="Arial" w:eastAsia="Times New Roman" w:hAnsi="Arial" w:cs="Arial"/>
          <w:i/>
          <w:iCs/>
          <w:color w:val="111111"/>
          <w:spacing w:val="-2"/>
          <w:sz w:val="48"/>
          <w:szCs w:val="48"/>
          <w:lang w:eastAsia="de-AT"/>
        </w:rPr>
        <w:t>Ob</w:t>
      </w:r>
      <w:r>
        <w:rPr>
          <w:rFonts w:ascii="Arial" w:eastAsia="Times New Roman" w:hAnsi="Arial" w:cs="Arial"/>
          <w:i/>
          <w:iCs/>
          <w:color w:val="111111"/>
          <w:spacing w:val="-2"/>
          <w:sz w:val="48"/>
          <w:szCs w:val="48"/>
          <w:lang w:eastAsia="de-AT"/>
        </w:rPr>
        <w:t>erschützen zwischen den Kriegen</w:t>
      </w:r>
      <w:r>
        <w:rPr>
          <w:rFonts w:ascii="Arial" w:eastAsia="Times New Roman" w:hAnsi="Arial" w:cs="Arial"/>
          <w:i/>
          <w:iCs/>
          <w:color w:val="111111"/>
          <w:spacing w:val="-2"/>
          <w:sz w:val="48"/>
          <w:szCs w:val="48"/>
          <w:lang w:eastAsia="de-AT"/>
        </w:rPr>
        <w:br/>
      </w:r>
      <w:r w:rsidRPr="001F24BC">
        <w:rPr>
          <w:rFonts w:ascii="Arial" w:eastAsia="Times New Roman" w:hAnsi="Arial" w:cs="Arial"/>
          <w:i/>
          <w:iCs/>
          <w:color w:val="111111"/>
          <w:spacing w:val="-2"/>
          <w:sz w:val="48"/>
          <w:szCs w:val="48"/>
          <w:lang w:eastAsia="de-AT"/>
        </w:rPr>
        <w:t>(1918 – 1939)</w:t>
      </w:r>
    </w:p>
    <w:p w:rsidR="001F24BC" w:rsidRDefault="001F24BC" w:rsidP="001F24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</w:pPr>
      <w:r w:rsidRPr="001F24BC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Freitag, 5. Mai 2006 um 17 Uhr</w:t>
      </w:r>
      <w:r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 xml:space="preserve">, </w:t>
      </w:r>
    </w:p>
    <w:p w:rsidR="001F24BC" w:rsidRPr="001F24BC" w:rsidRDefault="001F24BC" w:rsidP="001F24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</w:pPr>
      <w:r w:rsidRPr="001F24BC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t>Haus der Volkskultur, Oberschützen</w:t>
      </w:r>
    </w:p>
    <w:p w:rsidR="001F24BC" w:rsidRPr="001F24BC" w:rsidRDefault="001F24BC" w:rsidP="001F24BC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1F24BC">
        <w:rPr>
          <w:rFonts w:ascii="Arial" w:eastAsia="Times New Roman" w:hAnsi="Arial" w:cs="Arial"/>
          <w:b/>
          <w:bCs/>
          <w:color w:val="111111"/>
          <w:spacing w:val="14"/>
          <w:sz w:val="24"/>
          <w:szCs w:val="24"/>
          <w:lang w:eastAsia="de-AT"/>
        </w:rPr>
        <w:t>Programm:</w:t>
      </w:r>
      <w:bookmarkStart w:id="0" w:name="_GoBack"/>
      <w:bookmarkEnd w:id="0"/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  <w:t>17.00 Uhr – Eröffnung durch Bürgermeister Günter Toth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 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 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HR Dr. Gerald Schlag: „Das Burgenland in der Zwischenkriegszeit“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 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 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Gespräch</w:t>
      </w:r>
    </w:p>
    <w:p w:rsidR="001F24BC" w:rsidRPr="001F24BC" w:rsidRDefault="001F24BC" w:rsidP="001F24BC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  <w:t>18.30 Uhr – Pause mit Buffet</w:t>
      </w:r>
    </w:p>
    <w:p w:rsidR="001F24BC" w:rsidRPr="001F24BC" w:rsidRDefault="001F24BC" w:rsidP="001F24BC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  <w:t>19.00 Uhr – HR Dir. Mag. Helmut Frauneder: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 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 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„Oberschützen zwischen den Kriegen“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 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 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Gespräch</w:t>
      </w:r>
    </w:p>
    <w:p w:rsidR="001F24BC" w:rsidRPr="001F24BC" w:rsidRDefault="001F24BC" w:rsidP="001F24BC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1F24BC">
        <w:rPr>
          <w:rFonts w:ascii="Arial" w:eastAsia="Times New Roman" w:hAnsi="Arial" w:cs="Arial"/>
          <w:b/>
          <w:bCs/>
          <w:color w:val="111111"/>
          <w:spacing w:val="14"/>
          <w:sz w:val="24"/>
          <w:szCs w:val="24"/>
          <w:lang w:eastAsia="de-AT"/>
        </w:rPr>
        <w:t>Moderation: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 xml:space="preserve"> HR Dir. Dr. Christoph </w:t>
      </w:r>
      <w:proofErr w:type="spellStart"/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Tepperberg</w:t>
      </w:r>
      <w:proofErr w:type="spellEnd"/>
    </w:p>
    <w:p w:rsidR="001F24BC" w:rsidRPr="001F24BC" w:rsidRDefault="001F24BC" w:rsidP="001F24BC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  <w:t>Zum Thema gibt es auch eine </w:t>
      </w:r>
      <w:r w:rsidRPr="001F24BC">
        <w:rPr>
          <w:rFonts w:ascii="Arial" w:eastAsia="Times New Roman" w:hAnsi="Arial" w:cs="Arial"/>
          <w:b/>
          <w:bCs/>
          <w:color w:val="111111"/>
          <w:spacing w:val="14"/>
          <w:sz w:val="24"/>
          <w:szCs w:val="24"/>
          <w:lang w:eastAsia="de-AT"/>
        </w:rPr>
        <w:t>Fotoausstellung von Gerhard Posch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.</w:t>
      </w:r>
    </w:p>
    <w:p w:rsidR="001F24BC" w:rsidRPr="001F24BC" w:rsidRDefault="001F24BC" w:rsidP="001F24BC">
      <w:pPr>
        <w:shd w:val="clear" w:color="auto" w:fill="FFFFFF"/>
        <w:spacing w:before="100" w:beforeAutospacing="1" w:after="100" w:afterAutospacing="1" w:line="240" w:lineRule="auto"/>
        <w:ind w:left="708"/>
        <w:jc w:val="center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  <w:t>Der </w:t>
      </w:r>
      <w:r w:rsidRPr="001F24BC">
        <w:rPr>
          <w:rFonts w:ascii="Arial" w:eastAsia="Times New Roman" w:hAnsi="Arial" w:cs="Arial"/>
          <w:b/>
          <w:bCs/>
          <w:color w:val="111111"/>
          <w:spacing w:val="14"/>
          <w:sz w:val="24"/>
          <w:szCs w:val="24"/>
          <w:lang w:eastAsia="de-AT"/>
        </w:rPr>
        <w:t>Eintritt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 ist </w:t>
      </w:r>
      <w:r w:rsidRPr="001F24BC">
        <w:rPr>
          <w:rFonts w:ascii="Arial" w:eastAsia="Times New Roman" w:hAnsi="Arial" w:cs="Arial"/>
          <w:b/>
          <w:bCs/>
          <w:color w:val="111111"/>
          <w:spacing w:val="14"/>
          <w:sz w:val="24"/>
          <w:szCs w:val="24"/>
          <w:lang w:eastAsia="de-AT"/>
        </w:rPr>
        <w:t>frei</w:t>
      </w:r>
      <w:r w:rsidRPr="001F24BC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.</w:t>
      </w:r>
    </w:p>
    <w:p w:rsidR="00F63EC5" w:rsidRDefault="00F63EC5" w:rsidP="001F24BC">
      <w:pPr>
        <w:jc w:val="center"/>
      </w:pPr>
    </w:p>
    <w:sectPr w:rsidR="00F63EC5" w:rsidSect="001F24BC">
      <w:pgSz w:w="11906" w:h="16838"/>
      <w:pgMar w:top="141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BC"/>
    <w:rsid w:val="000316CB"/>
    <w:rsid w:val="001F24BC"/>
    <w:rsid w:val="00764877"/>
    <w:rsid w:val="00C3271D"/>
    <w:rsid w:val="00EE11C5"/>
    <w:rsid w:val="00F6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6E41"/>
  <w15:chartTrackingRefBased/>
  <w15:docId w15:val="{AC7B1F6D-1C52-45EA-82A1-1165BECB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1F2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F24BC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styleId="Fett">
    <w:name w:val="Strong"/>
    <w:basedOn w:val="Absatz-Standardschriftart"/>
    <w:uiPriority w:val="22"/>
    <w:qFormat/>
    <w:rsid w:val="001F24BC"/>
    <w:rPr>
      <w:b/>
      <w:bCs/>
    </w:rPr>
  </w:style>
  <w:style w:type="character" w:styleId="Hervorhebung">
    <w:name w:val="Emphasis"/>
    <w:basedOn w:val="Absatz-Standardschriftart"/>
    <w:uiPriority w:val="20"/>
    <w:qFormat/>
    <w:rsid w:val="001F24BC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1F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498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Salzer</dc:creator>
  <cp:keywords/>
  <dc:description/>
  <cp:lastModifiedBy>Wolfgang Salzer</cp:lastModifiedBy>
  <cp:revision>1</cp:revision>
  <dcterms:created xsi:type="dcterms:W3CDTF">2025-11-07T12:35:00Z</dcterms:created>
  <dcterms:modified xsi:type="dcterms:W3CDTF">2025-11-07T12:38:00Z</dcterms:modified>
</cp:coreProperties>
</file>